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E28E3" w14:textId="02AA7238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Hlk202350006"/>
      <w:r w:rsidR="001D2087" w:rsidRPr="001D2087">
        <w:rPr>
          <w:rFonts w:ascii="Arial" w:hAnsi="Arial" w:cs="Arial"/>
          <w:b/>
          <w:sz w:val="20"/>
          <w:szCs w:val="20"/>
        </w:rPr>
        <w:t xml:space="preserve">SPS Pelhřimov – </w:t>
      </w:r>
      <w:bookmarkEnd w:id="0"/>
      <w:r w:rsidR="001D2087" w:rsidRPr="001D2087">
        <w:rPr>
          <w:rFonts w:ascii="Arial" w:hAnsi="Arial" w:cs="Arial"/>
          <w:b/>
          <w:sz w:val="20"/>
          <w:szCs w:val="20"/>
        </w:rPr>
        <w:t>dodávka diagnostiky</w:t>
      </w:r>
    </w:p>
    <w:p w14:paraId="60D35824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B20C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26E94874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E8D48C7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59024FFD" w14:textId="77777777" w:rsidR="001D2087" w:rsidRDefault="001D20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 w:rsidRPr="001D2087">
        <w:rPr>
          <w:rFonts w:ascii="Arial" w:hAnsi="Arial" w:cs="Arial"/>
          <w:b/>
          <w:sz w:val="22"/>
        </w:rPr>
        <w:t>SPS Pelhřimov – dodávka diagnostiky</w:t>
      </w:r>
      <w:r w:rsidRPr="001D2087">
        <w:rPr>
          <w:rFonts w:ascii="Arial" w:hAnsi="Arial" w:cs="Arial"/>
          <w:b/>
          <w:sz w:val="22"/>
        </w:rPr>
        <w:t xml:space="preserve"> </w:t>
      </w:r>
    </w:p>
    <w:p w14:paraId="171535A4" w14:textId="6A51A3B5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p w14:paraId="23B78E0D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a Střední odborné učiliště Pelhřimov</w:t>
      </w:r>
      <w:bookmarkEnd w:id="1"/>
    </w:p>
    <w:p w14:paraId="53D14869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1ED3CD1F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3E70E418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14:paraId="0BEB51A7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5DA81A7B" w14:textId="77777777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150CBDF9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24E0B268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5B28F50E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4D4DF98B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436B331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029310C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5EF6A66F" w14:textId="77777777"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375BE6DD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14:paraId="5BB48466" w14:textId="77777777" w:rsidR="001A3477" w:rsidRDefault="001A3477" w:rsidP="006319E4">
      <w:pPr>
        <w:pStyle w:val="Odstavecseseznamem"/>
        <w:spacing w:after="24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 čl. </w:t>
      </w:r>
      <w:r w:rsidR="00B20CAF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.</w:t>
      </w:r>
      <w:r w:rsidR="00B20CAF">
        <w:rPr>
          <w:rFonts w:ascii="Arial" w:hAnsi="Arial" w:cs="Arial"/>
          <w:sz w:val="22"/>
          <w:szCs w:val="22"/>
        </w:rPr>
        <w:t>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14:paraId="37482E46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14:paraId="01CFCA38" w14:textId="77777777" w:rsidR="001D2087" w:rsidRDefault="001D2087" w:rsidP="001D2087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>
        <w:rPr>
          <w:rFonts w:ascii="Arial" w:hAnsi="Arial" w:cs="Arial"/>
          <w:sz w:val="22"/>
          <w:szCs w:val="22"/>
        </w:rPr>
        <w:t>:</w:t>
      </w:r>
    </w:p>
    <w:p w14:paraId="1B8D6AE9" w14:textId="77777777" w:rsidR="001D2087" w:rsidRPr="00A24724" w:rsidRDefault="001D2087" w:rsidP="001D2087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24724">
        <w:rPr>
          <w:rFonts w:ascii="Arial" w:hAnsi="Arial" w:cs="Arial"/>
          <w:b/>
          <w:sz w:val="22"/>
          <w:szCs w:val="22"/>
        </w:rPr>
        <w:t>seznam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24724">
        <w:rPr>
          <w:rFonts w:ascii="Arial" w:hAnsi="Arial" w:cs="Arial"/>
          <w:b/>
          <w:sz w:val="22"/>
          <w:szCs w:val="22"/>
        </w:rPr>
        <w:t>významných dodávek</w:t>
      </w:r>
      <w:r w:rsidRPr="00A24724">
        <w:rPr>
          <w:rFonts w:ascii="Arial" w:hAnsi="Arial" w:cs="Arial"/>
          <w:sz w:val="22"/>
          <w:szCs w:val="22"/>
        </w:rPr>
        <w:t xml:space="preserve"> již poskytnutých dodavatelem v posledních </w:t>
      </w:r>
      <w:r w:rsidRPr="000C0E2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</w:t>
      </w:r>
      <w:r w:rsidRPr="00A24724">
        <w:rPr>
          <w:rFonts w:ascii="Arial" w:hAnsi="Arial" w:cs="Arial"/>
          <w:sz w:val="22"/>
          <w:szCs w:val="22"/>
        </w:rPr>
        <w:t>letech před zahájením výběrového řízení.</w:t>
      </w:r>
    </w:p>
    <w:p w14:paraId="1B4B38B4" w14:textId="0D986ABF" w:rsidR="001D2087" w:rsidRPr="00E84EDB" w:rsidRDefault="001D2087" w:rsidP="001D2087">
      <w:pPr>
        <w:pStyle w:val="Odstavecseseznamem"/>
        <w:spacing w:after="120" w:line="276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2056BF">
        <w:rPr>
          <w:rFonts w:ascii="Arial" w:hAnsi="Arial" w:cs="Arial"/>
          <w:sz w:val="22"/>
        </w:rPr>
        <w:lastRenderedPageBreak/>
        <w:t>Pro prokázání kvalifikace dodavatele musí ze seznamu významných</w:t>
      </w:r>
      <w:r>
        <w:rPr>
          <w:rFonts w:ascii="Arial" w:hAnsi="Arial" w:cs="Arial"/>
          <w:sz w:val="22"/>
        </w:rPr>
        <w:t xml:space="preserve"> </w:t>
      </w:r>
      <w:r w:rsidRPr="002056BF">
        <w:rPr>
          <w:rFonts w:ascii="Arial" w:hAnsi="Arial" w:cs="Arial"/>
          <w:sz w:val="22"/>
          <w:szCs w:val="22"/>
        </w:rPr>
        <w:t>dodávek</w:t>
      </w:r>
      <w:r>
        <w:rPr>
          <w:rFonts w:ascii="Arial" w:hAnsi="Arial" w:cs="Arial"/>
          <w:sz w:val="22"/>
        </w:rPr>
        <w:t xml:space="preserve"> </w:t>
      </w:r>
      <w:r w:rsidRPr="002056BF">
        <w:rPr>
          <w:rFonts w:ascii="Arial" w:hAnsi="Arial" w:cs="Arial"/>
          <w:sz w:val="22"/>
        </w:rPr>
        <w:t>jednoznačně vyplývat, že </w:t>
      </w:r>
      <w:r w:rsidRPr="002056BF">
        <w:rPr>
          <w:rFonts w:ascii="Arial" w:hAnsi="Arial" w:cs="Arial"/>
          <w:sz w:val="22"/>
          <w:szCs w:val="22"/>
        </w:rPr>
        <w:t xml:space="preserve">dodavatel v uvedeném období již </w:t>
      </w:r>
      <w:r>
        <w:rPr>
          <w:rFonts w:ascii="Arial" w:hAnsi="Arial" w:cs="Arial"/>
          <w:sz w:val="22"/>
          <w:szCs w:val="22"/>
        </w:rPr>
        <w:t>poskytl</w:t>
      </w:r>
      <w:r w:rsidRPr="002056BF">
        <w:rPr>
          <w:rFonts w:ascii="Arial" w:hAnsi="Arial" w:cs="Arial"/>
          <w:sz w:val="22"/>
          <w:szCs w:val="22"/>
        </w:rPr>
        <w:t xml:space="preserve"> nejméně </w:t>
      </w:r>
      <w:r w:rsidRPr="001D2087">
        <w:rPr>
          <w:rFonts w:ascii="Arial" w:hAnsi="Arial" w:cs="Arial"/>
          <w:b/>
          <w:sz w:val="22"/>
          <w:szCs w:val="22"/>
          <w:highlight w:val="yellow"/>
        </w:rPr>
        <w:t>2</w:t>
      </w:r>
      <w:r w:rsidRPr="001D2087">
        <w:rPr>
          <w:rFonts w:ascii="Arial" w:hAnsi="Arial" w:cs="Arial"/>
          <w:b/>
          <w:sz w:val="22"/>
          <w:highlight w:val="yellow"/>
        </w:rPr>
        <w:t> </w:t>
      </w:r>
      <w:r w:rsidRPr="001D2087">
        <w:rPr>
          <w:rFonts w:ascii="Arial" w:hAnsi="Arial" w:cs="Arial"/>
          <w:b/>
          <w:sz w:val="22"/>
          <w:szCs w:val="22"/>
          <w:highlight w:val="yellow"/>
        </w:rPr>
        <w:t>dodávky</w:t>
      </w:r>
      <w:r w:rsidRPr="00E84EDB">
        <w:rPr>
          <w:rFonts w:ascii="Arial" w:hAnsi="Arial" w:cs="Arial"/>
          <w:sz w:val="22"/>
          <w:szCs w:val="22"/>
        </w:rPr>
        <w:t xml:space="preserve">, kdy předmětem každé z nich byla </w:t>
      </w:r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3E6DD47824CB4D5F93BE8DD160FD2824"/>
          </w:placeholder>
          <w:text/>
        </w:sdtPr>
        <w:sdtContent>
          <w:r w:rsidRPr="00E84EDB">
            <w:rPr>
              <w:rFonts w:ascii="Arial" w:hAnsi="Arial" w:cs="Arial"/>
              <w:b/>
              <w:sz w:val="22"/>
              <w:szCs w:val="22"/>
            </w:rPr>
            <w:t>dodávka</w:t>
          </w:r>
          <w:r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Pr="00F274D8">
            <w:rPr>
              <w:rFonts w:ascii="Arial" w:hAnsi="Arial" w:cs="Arial"/>
              <w:b/>
              <w:sz w:val="22"/>
              <w:szCs w:val="22"/>
            </w:rPr>
            <w:t>stroje na měření geometrie s příslušenstvím</w:t>
          </w:r>
        </w:sdtContent>
      </w:sdt>
      <w:r w:rsidRPr="00E84EDB">
        <w:rPr>
          <w:rFonts w:ascii="Arial" w:hAnsi="Arial" w:cs="Arial"/>
          <w:b/>
          <w:sz w:val="22"/>
          <w:szCs w:val="22"/>
        </w:rPr>
        <w:t xml:space="preserve"> vč. instalace, montáže a zprovoznění.</w:t>
      </w:r>
    </w:p>
    <w:p w14:paraId="2FCB0385" w14:textId="77777777" w:rsidR="001D2087" w:rsidRPr="000C0E29" w:rsidRDefault="001D2087" w:rsidP="001D2087">
      <w:pPr>
        <w:pStyle w:val="Odstavecseseznamem"/>
        <w:spacing w:after="120" w:line="276" w:lineRule="auto"/>
        <w:ind w:left="1080"/>
        <w:jc w:val="both"/>
        <w:rPr>
          <w:rFonts w:ascii="Arial" w:hAnsi="Arial" w:cs="Arial"/>
          <w:b/>
          <w:sz w:val="22"/>
          <w:szCs w:val="22"/>
        </w:rPr>
      </w:pPr>
      <w:r w:rsidRPr="00E84EDB">
        <w:rPr>
          <w:rFonts w:ascii="Arial" w:hAnsi="Arial" w:cs="Arial"/>
          <w:b/>
          <w:sz w:val="22"/>
          <w:szCs w:val="22"/>
        </w:rPr>
        <w:t>Celková cena takových</w:t>
      </w:r>
      <w:r w:rsidRPr="00E84EDB">
        <w:rPr>
          <w:rFonts w:ascii="Arial" w:hAnsi="Arial" w:cs="Arial"/>
          <w:b/>
          <w:sz w:val="22"/>
        </w:rPr>
        <w:t xml:space="preserve"> </w:t>
      </w:r>
      <w:r w:rsidRPr="00E84EDB">
        <w:rPr>
          <w:rFonts w:ascii="Arial" w:hAnsi="Arial" w:cs="Arial"/>
          <w:b/>
          <w:sz w:val="22"/>
          <w:szCs w:val="22"/>
        </w:rPr>
        <w:t>dodávek</w:t>
      </w:r>
      <w:bookmarkStart w:id="2" w:name="Reference_Cena_celkem"/>
      <w:r w:rsidRPr="00E84EDB">
        <w:rPr>
          <w:rFonts w:ascii="Arial" w:hAnsi="Arial" w:cs="Arial"/>
          <w:b/>
          <w:sz w:val="22"/>
        </w:rPr>
        <w:t xml:space="preserve"> musí činit min. </w:t>
      </w:r>
      <w:sdt>
        <w:sdtPr>
          <w:rPr>
            <w:rFonts w:ascii="Arial" w:hAnsi="Arial" w:cs="Arial"/>
            <w:b/>
            <w:sz w:val="22"/>
            <w:szCs w:val="22"/>
            <w:highlight w:val="yellow"/>
          </w:rPr>
          <w:alias w:val="Celková cena požadovaných referencí"/>
          <w:tag w:val="Celková cena požadovaných referencí"/>
          <w:id w:val="19056901"/>
          <w:placeholder>
            <w:docPart w:val="CA93CCDC6183474A852D3293E0413764"/>
          </w:placeholder>
          <w:text/>
        </w:sdtPr>
        <w:sdtContent>
          <w:r w:rsidRPr="001D2087">
            <w:rPr>
              <w:rFonts w:ascii="Arial" w:hAnsi="Arial" w:cs="Arial"/>
              <w:b/>
              <w:sz w:val="22"/>
              <w:szCs w:val="22"/>
              <w:highlight w:val="yellow"/>
            </w:rPr>
            <w:t>300 000,-</w:t>
          </w:r>
        </w:sdtContent>
      </w:sdt>
      <w:bookmarkEnd w:id="2"/>
      <w:r w:rsidRPr="00E84EDB">
        <w:rPr>
          <w:rFonts w:ascii="Arial" w:hAnsi="Arial" w:cs="Arial"/>
          <w:b/>
          <w:sz w:val="22"/>
        </w:rPr>
        <w:t> </w:t>
      </w:r>
      <w:r w:rsidRPr="00E84EDB">
        <w:rPr>
          <w:rFonts w:ascii="Arial" w:hAnsi="Arial" w:cs="Arial"/>
          <w:b/>
          <w:sz w:val="22"/>
          <w:szCs w:val="22"/>
        </w:rPr>
        <w:t>Kč</w:t>
      </w:r>
      <w:r w:rsidRPr="000C0E29">
        <w:rPr>
          <w:rFonts w:ascii="Arial" w:hAnsi="Arial" w:cs="Arial"/>
          <w:b/>
          <w:sz w:val="22"/>
          <w:szCs w:val="22"/>
        </w:rPr>
        <w:t xml:space="preserve"> bez</w:t>
      </w:r>
      <w:r w:rsidRPr="000C0E29">
        <w:rPr>
          <w:rFonts w:ascii="Arial" w:hAnsi="Arial" w:cs="Arial"/>
          <w:b/>
          <w:sz w:val="22"/>
        </w:rPr>
        <w:t> </w:t>
      </w:r>
      <w:r w:rsidRPr="000C0E29">
        <w:rPr>
          <w:rFonts w:ascii="Arial" w:hAnsi="Arial" w:cs="Arial"/>
          <w:b/>
          <w:sz w:val="22"/>
          <w:szCs w:val="22"/>
        </w:rPr>
        <w:t>DPH.</w:t>
      </w:r>
    </w:p>
    <w:p w14:paraId="1A52CCA7" w14:textId="77777777" w:rsidR="001D2087" w:rsidRDefault="001D2087" w:rsidP="001D2087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 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probíhá.)</w:t>
      </w:r>
      <w:r w:rsidRPr="00A24724">
        <w:rPr>
          <w:rFonts w:ascii="Arial" w:hAnsi="Arial" w:cs="Arial"/>
          <w:sz w:val="22"/>
        </w:rPr>
        <w:t xml:space="preserve"> </w:t>
      </w:r>
    </w:p>
    <w:p w14:paraId="7581D325" w14:textId="77777777" w:rsidR="001D2087" w:rsidRPr="001A3477" w:rsidRDefault="001D2087" w:rsidP="001D2087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významných dodávek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1D2087" w:rsidRPr="009C51DE" w14:paraId="2DC84393" w14:textId="77777777" w:rsidTr="00EC42DE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E204A" w14:textId="77777777" w:rsidR="001D2087" w:rsidRPr="00575AF9" w:rsidRDefault="001D2087" w:rsidP="00EC42DE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Název a popis předmětu významné poskytnuté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1A3477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97573" w14:textId="77777777" w:rsidR="001D2087" w:rsidRDefault="001D2087" w:rsidP="00EC42DE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Termín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dokončení poskytnutí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499B89F4" w14:textId="77777777" w:rsidR="001D2087" w:rsidRPr="007A73E3" w:rsidRDefault="001D2087" w:rsidP="00EC42DE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832EC" w14:textId="77777777" w:rsidR="001D2087" w:rsidRPr="009C51DE" w:rsidRDefault="001D2087" w:rsidP="00EC42DE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Identifikace 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kterému</w:t>
            </w:r>
            <w:r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28968D68" w14:textId="77777777" w:rsidR="001D2087" w:rsidRDefault="001D2087" w:rsidP="00EC42DE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IČO),</w:t>
            </w:r>
          </w:p>
          <w:p w14:paraId="32BBAA6B" w14:textId="77777777" w:rsidR="001D2087" w:rsidRPr="007A73E3" w:rsidRDefault="001D2087" w:rsidP="00EC42DE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6485AA54" w14:textId="77777777" w:rsidR="001D2087" w:rsidRPr="009C51DE" w:rsidRDefault="001D2087" w:rsidP="00EC42DE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4216" w14:textId="77777777" w:rsidR="001D2087" w:rsidRPr="009C51DE" w:rsidRDefault="001D2087" w:rsidP="00EC42DE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plnění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Pr="00194D7C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1D2087" w:rsidRPr="003F4F52" w14:paraId="31DF5780" w14:textId="77777777" w:rsidTr="00EC42DE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225C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85BE096DD2C74E3F85BDD540E64103F6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19F5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C770EDCDED6744538854673DA4295CA1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B3A1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72E5A12137D44909AA48FA0483CD63DC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0958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1D94B88B7F714F7D9DE9B6ADCC0955B5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1D2087" w:rsidRPr="003F4F52" w14:paraId="75003FDC" w14:textId="77777777" w:rsidTr="00EC42DE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9DDE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266C22CF3BD94DD5BAC5021900F4020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3BB8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1C59707A23A240B289A39ECEA430E8B8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D529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04191163C5DD4234B52E3AA151C0FC62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857F" w14:textId="77777777" w:rsidR="001D2087" w:rsidRPr="000F3308" w:rsidRDefault="001D2087" w:rsidP="00EC42DE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0FB022C71DBB4AC0A8994C0329D61500"/>
                </w:placeholder>
                <w:text/>
              </w:sdtPr>
              <w:sdtContent>
                <w:r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59EDC40" w14:textId="77777777" w:rsidR="001D2087" w:rsidRPr="002E6B04" w:rsidRDefault="001D2087" w:rsidP="001D2087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09C4D4B9" w14:textId="77777777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5F216A16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1FEFC6A1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A3D2E6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DE952D" w14:textId="77777777"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0DAE19" w14:textId="77777777"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DCCB40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6E2BBE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0A90FB88" w14:textId="77777777" w:rsidR="006B24F1" w:rsidRPr="00B94022" w:rsidRDefault="001D2087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70E4C45" w14:textId="77777777" w:rsidR="003055BB" w:rsidRPr="00946ACE" w:rsidRDefault="001D2087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B59A2" w14:textId="77777777" w:rsidR="00804AC3" w:rsidRDefault="00804AC3" w:rsidP="006A4F4C">
      <w:r>
        <w:separator/>
      </w:r>
    </w:p>
  </w:endnote>
  <w:endnote w:type="continuationSeparator" w:id="0">
    <w:p w14:paraId="2456DC06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40FDE91C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70C57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073A" w14:textId="77777777" w:rsidR="00804AC3" w:rsidRDefault="00804AC3" w:rsidP="006A4F4C">
      <w:r>
        <w:separator/>
      </w:r>
    </w:p>
  </w:footnote>
  <w:footnote w:type="continuationSeparator" w:id="0">
    <w:p w14:paraId="7077952F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338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9258711">
    <w:abstractNumId w:val="17"/>
  </w:num>
  <w:num w:numId="3" w16cid:durableId="903873388">
    <w:abstractNumId w:val="19"/>
  </w:num>
  <w:num w:numId="4" w16cid:durableId="480074778">
    <w:abstractNumId w:val="10"/>
  </w:num>
  <w:num w:numId="5" w16cid:durableId="1458329624">
    <w:abstractNumId w:val="4"/>
  </w:num>
  <w:num w:numId="6" w16cid:durableId="1838618599">
    <w:abstractNumId w:val="17"/>
  </w:num>
  <w:num w:numId="7" w16cid:durableId="2011175949">
    <w:abstractNumId w:val="14"/>
  </w:num>
  <w:num w:numId="8" w16cid:durableId="789394687">
    <w:abstractNumId w:val="23"/>
  </w:num>
  <w:num w:numId="9" w16cid:durableId="2061706416">
    <w:abstractNumId w:val="18"/>
  </w:num>
  <w:num w:numId="10" w16cid:durableId="21368304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5914358">
    <w:abstractNumId w:val="23"/>
  </w:num>
  <w:num w:numId="12" w16cid:durableId="1737705439">
    <w:abstractNumId w:val="21"/>
  </w:num>
  <w:num w:numId="13" w16cid:durableId="818614992">
    <w:abstractNumId w:val="11"/>
  </w:num>
  <w:num w:numId="14" w16cid:durableId="1468736915">
    <w:abstractNumId w:val="23"/>
  </w:num>
  <w:num w:numId="15" w16cid:durableId="214506744">
    <w:abstractNumId w:val="13"/>
  </w:num>
  <w:num w:numId="16" w16cid:durableId="2005433026">
    <w:abstractNumId w:val="2"/>
  </w:num>
  <w:num w:numId="17" w16cid:durableId="986592519">
    <w:abstractNumId w:val="12"/>
  </w:num>
  <w:num w:numId="18" w16cid:durableId="416558424">
    <w:abstractNumId w:val="16"/>
  </w:num>
  <w:num w:numId="19" w16cid:durableId="668290106">
    <w:abstractNumId w:val="23"/>
  </w:num>
  <w:num w:numId="20" w16cid:durableId="240408076">
    <w:abstractNumId w:val="15"/>
  </w:num>
  <w:num w:numId="21" w16cid:durableId="1922134881">
    <w:abstractNumId w:val="6"/>
  </w:num>
  <w:num w:numId="22" w16cid:durableId="1931506871">
    <w:abstractNumId w:val="9"/>
  </w:num>
  <w:num w:numId="23" w16cid:durableId="832335922">
    <w:abstractNumId w:val="5"/>
  </w:num>
  <w:num w:numId="24" w16cid:durableId="1566523030">
    <w:abstractNumId w:val="3"/>
  </w:num>
  <w:num w:numId="25" w16cid:durableId="257567574">
    <w:abstractNumId w:val="25"/>
  </w:num>
  <w:num w:numId="26" w16cid:durableId="1708529981">
    <w:abstractNumId w:val="7"/>
  </w:num>
  <w:num w:numId="27" w16cid:durableId="192573343">
    <w:abstractNumId w:val="8"/>
  </w:num>
  <w:num w:numId="28" w16cid:durableId="1492408091">
    <w:abstractNumId w:val="20"/>
  </w:num>
  <w:num w:numId="29" w16cid:durableId="750153473">
    <w:abstractNumId w:val="1"/>
  </w:num>
  <w:num w:numId="30" w16cid:durableId="1841390348">
    <w:abstractNumId w:val="23"/>
  </w:num>
  <w:num w:numId="31" w16cid:durableId="736903355">
    <w:abstractNumId w:val="24"/>
  </w:num>
  <w:num w:numId="32" w16cid:durableId="1272281494">
    <w:abstractNumId w:val="16"/>
  </w:num>
  <w:num w:numId="33" w16cid:durableId="41381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2087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725FE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37AE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8C1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06F9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0C57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D4D51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CA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0F9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9565C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E6DD47824CB4D5F93BE8DD160FD2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CAB90B-60F3-4A5B-86B6-A1E20FCFFB62}"/>
      </w:docPartPr>
      <w:docPartBody>
        <w:p w:rsidR="00842B16" w:rsidRDefault="00842B16" w:rsidP="00842B16">
          <w:pPr>
            <w:pStyle w:val="3E6DD47824CB4D5F93BE8DD160FD282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A93CCDC6183474A852D3293E04137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31A826-5978-4D78-BB1C-42059D38CCF5}"/>
      </w:docPartPr>
      <w:docPartBody>
        <w:p w:rsidR="00842B16" w:rsidRDefault="00842B16" w:rsidP="00842B16">
          <w:pPr>
            <w:pStyle w:val="CA93CCDC6183474A852D3293E04137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5BE096DD2C74E3F85BDD540E64103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64C867-8C5B-47B4-A1A2-DCACB14D150A}"/>
      </w:docPartPr>
      <w:docPartBody>
        <w:p w:rsidR="00842B16" w:rsidRDefault="00842B16" w:rsidP="00842B16">
          <w:pPr>
            <w:pStyle w:val="85BE096DD2C74E3F85BDD540E64103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770EDCDED6744538854673DA4295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44F76-491C-426B-8EC2-7B1995982EC2}"/>
      </w:docPartPr>
      <w:docPartBody>
        <w:p w:rsidR="00842B16" w:rsidRDefault="00842B16" w:rsidP="00842B16">
          <w:pPr>
            <w:pStyle w:val="C770EDCDED6744538854673DA4295CA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2E5A12137D44909AA48FA0483CD6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050101-0971-4ACE-939F-A0E6C4C71908}"/>
      </w:docPartPr>
      <w:docPartBody>
        <w:p w:rsidR="00842B16" w:rsidRDefault="00842B16" w:rsidP="00842B16">
          <w:pPr>
            <w:pStyle w:val="72E5A12137D44909AA48FA0483CD6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D94B88B7F714F7D9DE9B6ADCC0955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180FD4-4832-4693-8AF8-C23CF3DEDA2F}"/>
      </w:docPartPr>
      <w:docPartBody>
        <w:p w:rsidR="00842B16" w:rsidRDefault="00842B16" w:rsidP="00842B16">
          <w:pPr>
            <w:pStyle w:val="1D94B88B7F714F7D9DE9B6ADCC0955B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66C22CF3BD94DD5BAC5021900F402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561990-C6CE-4601-ABF1-B253D97144D1}"/>
      </w:docPartPr>
      <w:docPartBody>
        <w:p w:rsidR="00842B16" w:rsidRDefault="00842B16" w:rsidP="00842B16">
          <w:pPr>
            <w:pStyle w:val="266C22CF3BD94DD5BAC5021900F4020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C59707A23A240B289A39ECEA430E8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2B78F2-ABAA-4135-9CF0-35A91EB8192E}"/>
      </w:docPartPr>
      <w:docPartBody>
        <w:p w:rsidR="00842B16" w:rsidRDefault="00842B16" w:rsidP="00842B16">
          <w:pPr>
            <w:pStyle w:val="1C59707A23A240B289A39ECEA430E8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4191163C5DD4234B52E3AA151C0F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346C39-ABBF-488C-8AE7-B1A6434F9C4F}"/>
      </w:docPartPr>
      <w:docPartBody>
        <w:p w:rsidR="00842B16" w:rsidRDefault="00842B16" w:rsidP="00842B16">
          <w:pPr>
            <w:pStyle w:val="04191163C5DD4234B52E3AA151C0FC6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FB022C71DBB4AC0A8994C0329D615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5A5F67-4BFF-4249-99D5-2C09C9F72BEB}"/>
      </w:docPartPr>
      <w:docPartBody>
        <w:p w:rsidR="00842B16" w:rsidRDefault="00842B16" w:rsidP="00842B16">
          <w:pPr>
            <w:pStyle w:val="0FB022C71DBB4AC0A8994C0329D61500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7F06F9"/>
    <w:rsid w:val="00842B16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D90F92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2B16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3E6DD47824CB4D5F93BE8DD160FD2824">
    <w:name w:val="3E6DD47824CB4D5F93BE8DD160FD2824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93CCDC6183474A852D3293E0413764">
    <w:name w:val="CA93CCDC6183474A852D3293E0413764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BE096DD2C74E3F85BDD540E64103F6">
    <w:name w:val="85BE096DD2C74E3F85BDD540E64103F6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70EDCDED6744538854673DA4295CA1">
    <w:name w:val="C770EDCDED6744538854673DA4295CA1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E5A12137D44909AA48FA0483CD63DC">
    <w:name w:val="72E5A12137D44909AA48FA0483CD63DC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94B88B7F714F7D9DE9B6ADCC0955B5">
    <w:name w:val="1D94B88B7F714F7D9DE9B6ADCC0955B5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6C22CF3BD94DD5BAC5021900F40202">
    <w:name w:val="266C22CF3BD94DD5BAC5021900F40202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59707A23A240B289A39ECEA430E8B8">
    <w:name w:val="1C59707A23A240B289A39ECEA430E8B8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4191163C5DD4234B52E3AA151C0FC62">
    <w:name w:val="04191163C5DD4234B52E3AA151C0FC62"/>
    <w:rsid w:val="00842B1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B022C71DBB4AC0A8994C0329D61500">
    <w:name w:val="0FB022C71DBB4AC0A8994C0329D61500"/>
    <w:rsid w:val="00842B1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4673E-87F9-40AC-A4D2-E7D3A992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522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35</cp:revision>
  <dcterms:created xsi:type="dcterms:W3CDTF">2022-05-09T20:22:00Z</dcterms:created>
  <dcterms:modified xsi:type="dcterms:W3CDTF">2025-07-08T05:25:00Z</dcterms:modified>
</cp:coreProperties>
</file>